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菏泽学院201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9</w:t>
      </w:r>
      <w:r>
        <w:rPr>
          <w:rFonts w:hint="eastAsia"/>
          <w:b/>
          <w:color w:val="000000"/>
          <w:sz w:val="36"/>
          <w:szCs w:val="36"/>
        </w:rPr>
        <w:t>年引进人才报名</w:t>
      </w:r>
      <w:r>
        <w:rPr>
          <w:b/>
          <w:color w:val="000000"/>
          <w:sz w:val="36"/>
          <w:szCs w:val="36"/>
        </w:rPr>
        <w:t>表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应聘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单位及岗位：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应聘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专业：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Style w:val="3"/>
        <w:tblW w:w="100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99"/>
        <w:gridCol w:w="194"/>
        <w:gridCol w:w="26"/>
        <w:gridCol w:w="220"/>
        <w:gridCol w:w="114"/>
        <w:gridCol w:w="326"/>
        <w:gridCol w:w="440"/>
        <w:gridCol w:w="240"/>
        <w:gridCol w:w="240"/>
        <w:gridCol w:w="240"/>
        <w:gridCol w:w="45"/>
        <w:gridCol w:w="675"/>
        <w:gridCol w:w="240"/>
        <w:gridCol w:w="441"/>
        <w:gridCol w:w="56"/>
        <w:gridCol w:w="536"/>
        <w:gridCol w:w="960"/>
        <w:gridCol w:w="60"/>
        <w:gridCol w:w="223"/>
        <w:gridCol w:w="63"/>
        <w:gridCol w:w="54"/>
        <w:gridCol w:w="830"/>
        <w:gridCol w:w="350"/>
        <w:gridCol w:w="11"/>
        <w:gridCol w:w="272"/>
        <w:gridCol w:w="9"/>
        <w:gridCol w:w="268"/>
        <w:gridCol w:w="110"/>
        <w:gridCol w:w="1294"/>
        <w:gridCol w:w="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5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   籍</w:t>
            </w: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0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0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34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49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按毕业证书上的专业规范填写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09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导   师</w:t>
            </w:r>
          </w:p>
        </w:tc>
        <w:tc>
          <w:tcPr>
            <w:tcW w:w="20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509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509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2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78" w:hRule="atLeast"/>
          <w:jc w:val="center"/>
        </w:trPr>
        <w:tc>
          <w:tcPr>
            <w:tcW w:w="67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是否符合《菏泽学院博士研究生分类办法》中优秀博士条件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（在相应“□”内划“√”，如符合优秀博士条件，请下载填写《菏泽学院优秀博士认定表》，并按要求提交证明材料，一并发送至电子邮箱）</w:t>
            </w:r>
          </w:p>
        </w:tc>
        <w:tc>
          <w:tcPr>
            <w:tcW w:w="32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□是 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003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配偶情况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2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443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40" w:hRule="atLeast"/>
          <w:jc w:val="center"/>
        </w:trPr>
        <w:tc>
          <w:tcPr>
            <w:tcW w:w="3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工作单位及职务（或职称）</w:t>
            </w:r>
          </w:p>
        </w:tc>
        <w:tc>
          <w:tcPr>
            <w:tcW w:w="67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003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学习简历（从高等教育阶段开始填写）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5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4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（按毕业证书上的专业规范填写）</w:t>
            </w: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003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工作简历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23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1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23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23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23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23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003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从事专业（研究方向）及工作情况（包括主要工作成就）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52" w:hRule="atLeast"/>
          <w:jc w:val="center"/>
        </w:trPr>
        <w:tc>
          <w:tcPr>
            <w:tcW w:w="1003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42" w:hRule="atLeast"/>
          <w:jc w:val="center"/>
        </w:trPr>
        <w:tc>
          <w:tcPr>
            <w:tcW w:w="1003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博士毕业论文情况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42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834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42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主要研究内容</w:t>
            </w:r>
          </w:p>
        </w:tc>
        <w:tc>
          <w:tcPr>
            <w:tcW w:w="834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003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发表论文或出版著作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论文或著作名称</w:t>
            </w: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发表时间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作者位次</w:t>
            </w:r>
          </w:p>
        </w:tc>
        <w:tc>
          <w:tcPr>
            <w:tcW w:w="3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发表刊物</w:t>
            </w: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收录、转载情况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003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主持或参与科研项目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本人位次</w:t>
            </w: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立项部门</w:t>
            </w: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本人承担的任务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003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获得专利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42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专利名称</w:t>
            </w:r>
          </w:p>
        </w:tc>
        <w:tc>
          <w:tcPr>
            <w:tcW w:w="409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专利权人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42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9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42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9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003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39" w:hRule="atLeast"/>
          <w:jc w:val="center"/>
        </w:trPr>
        <w:tc>
          <w:tcPr>
            <w:tcW w:w="1003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1003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15" w:hRule="atLeast"/>
          <w:jc w:val="center"/>
        </w:trPr>
        <w:tc>
          <w:tcPr>
            <w:tcW w:w="1003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36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已仔细阅读《菏泽学院2018年招聘简章》《菏泽学院博士研究生分类办法》，理解其内容。我郑重承诺：本人所提供的个人信息、证明资料、证件等真实、准确，并自觉遵守事业单位公开招聘工作人员考试、聘用的各项规定，诚实守信，严守纪律，认真履行报考人员义务。对因提供有关信息、证件不实或违反有关纪律等所造成的后果，本人自愿承担责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ind w:firstLine="36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</w:t>
            </w:r>
          </w:p>
          <w:p>
            <w:pPr>
              <w:widowControl/>
              <w:ind w:right="540" w:firstLine="36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承诺人签字：                        年    月    日</w:t>
            </w:r>
          </w:p>
        </w:tc>
      </w:tr>
    </w:tbl>
    <w:p>
      <w:r>
        <w:rPr>
          <w:rFonts w:hint="eastAsia" w:ascii="宋体" w:hAnsi="宋体" w:cs="宋体"/>
          <w:color w:val="000000"/>
          <w:kern w:val="0"/>
          <w:szCs w:val="21"/>
        </w:rPr>
        <w:t>注：此表正反面打印，内容较多的可添加附页。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5F"/>
    <w:rsid w:val="002962A7"/>
    <w:rsid w:val="0036705F"/>
    <w:rsid w:val="007B340E"/>
    <w:rsid w:val="00BB5D9A"/>
    <w:rsid w:val="780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793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nhideWhenUsed/>
    <w:uiPriority w:val="99"/>
    <w:pPr>
      <w:widowControl w:val="0"/>
      <w:spacing w:line="240" w:lineRule="auto"/>
      <w:ind w:firstLine="420" w:firstLineChars="200"/>
      <w:textAlignment w:val="auto"/>
    </w:pPr>
    <w:rPr>
      <w:rFonts w:ascii="宋体" w:hAnsi="宋体" w:cs="宋体"/>
      <w:b/>
      <w:bCs/>
      <w:color w:val="auto"/>
      <w:kern w:val="2"/>
    </w:rPr>
  </w:style>
  <w:style w:type="character" w:customStyle="1" w:styleId="5">
    <w:name w:val="正文文本缩进 字符"/>
    <w:basedOn w:val="4"/>
    <w:link w:val="2"/>
    <w:uiPriority w:val="99"/>
    <w:rPr>
      <w:rFonts w:ascii="宋体" w:hAnsi="宋体" w:eastAsia="宋体" w:cs="宋体"/>
      <w:b/>
      <w:bC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687</Characters>
  <Lines>5</Lines>
  <Paragraphs>1</Paragraphs>
  <TotalTime>0</TotalTime>
  <ScaleCrop>false</ScaleCrop>
  <LinksUpToDate>false</LinksUpToDate>
  <CharactersWithSpaces>806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2019-09-23T08:53:00Z</dcterms:created>
  <dc:creator>lyalh</dc:creator>
  <cp:lastModifiedBy>Endymion</cp:lastModifiedBy>
  <dcterms:modified xsi:type="dcterms:W3CDTF">2019-09-23T08:57:22Z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