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89D9" w14:textId="77777777" w:rsidR="00EB170E" w:rsidRPr="00C35C55" w:rsidRDefault="00EB170E" w:rsidP="00EB170E">
      <w:pPr>
        <w:ind w:leftChars="-202" w:left="-424" w:firstLine="420"/>
        <w:rPr>
          <w:rFonts w:ascii="Times New Roman" w:eastAsia="宋体" w:hAnsi="Times New Roman" w:cs="Times New Roman"/>
          <w:b/>
        </w:rPr>
      </w:pPr>
      <w:r w:rsidRPr="00C35C55">
        <w:rPr>
          <w:rFonts w:ascii="Times New Roman" w:eastAsia="宋体" w:hAnsi="Times New Roman" w:cs="Times New Roman"/>
          <w:b/>
        </w:rPr>
        <w:t>附件</w:t>
      </w:r>
      <w:r w:rsidRPr="00C35C55">
        <w:rPr>
          <w:rFonts w:ascii="Times New Roman" w:eastAsia="宋体" w:hAnsi="Times New Roman" w:cs="Times New Roman"/>
          <w:b/>
        </w:rPr>
        <w:t>3</w:t>
      </w:r>
    </w:p>
    <w:p w14:paraId="75912E28" w14:textId="77777777" w:rsidR="00EB170E" w:rsidRPr="00C35C55" w:rsidRDefault="00EB170E" w:rsidP="00EB170E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35C55">
        <w:rPr>
          <w:rFonts w:ascii="Times New Roman" w:eastAsia="宋体" w:hAnsi="Times New Roman" w:cs="Times New Roman"/>
          <w:b/>
          <w:bCs/>
          <w:sz w:val="32"/>
          <w:szCs w:val="32"/>
        </w:rPr>
        <w:t>医药学院教学比赛评分标准</w:t>
      </w:r>
    </w:p>
    <w:tbl>
      <w:tblPr>
        <w:tblStyle w:val="a3"/>
        <w:tblpPr w:leftFromText="180" w:rightFromText="180" w:vertAnchor="text" w:tblpXSpec="center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1809"/>
        <w:gridCol w:w="5529"/>
        <w:gridCol w:w="850"/>
        <w:gridCol w:w="851"/>
      </w:tblGrid>
      <w:tr w:rsidR="00EB170E" w:rsidRPr="00C35C55" w14:paraId="5459828C" w14:textId="77777777" w:rsidTr="00324566">
        <w:trPr>
          <w:trHeight w:val="784"/>
        </w:trPr>
        <w:tc>
          <w:tcPr>
            <w:tcW w:w="1809" w:type="dxa"/>
            <w:vAlign w:val="center"/>
          </w:tcPr>
          <w:p w14:paraId="5DA4BD0D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5529" w:type="dxa"/>
            <w:vAlign w:val="center"/>
          </w:tcPr>
          <w:p w14:paraId="13F573C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评分要求</w:t>
            </w:r>
          </w:p>
        </w:tc>
        <w:tc>
          <w:tcPr>
            <w:tcW w:w="850" w:type="dxa"/>
            <w:vAlign w:val="center"/>
          </w:tcPr>
          <w:p w14:paraId="4A66EA16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14:paraId="692F3D8F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总分</w:t>
            </w:r>
          </w:p>
        </w:tc>
      </w:tr>
      <w:tr w:rsidR="00EB170E" w:rsidRPr="00C35C55" w14:paraId="1CF5A8D7" w14:textId="77777777" w:rsidTr="00324566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14:paraId="08F20868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1.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教学设计撰写</w:t>
            </w:r>
          </w:p>
        </w:tc>
        <w:tc>
          <w:tcPr>
            <w:tcW w:w="5529" w:type="dxa"/>
            <w:vAlign w:val="center"/>
          </w:tcPr>
          <w:p w14:paraId="48394590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教学目标明确，能够支撑课程目标</w:t>
            </w:r>
          </w:p>
        </w:tc>
        <w:tc>
          <w:tcPr>
            <w:tcW w:w="850" w:type="dxa"/>
            <w:vAlign w:val="center"/>
          </w:tcPr>
          <w:p w14:paraId="582E7F9A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0AE20C11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EB170E" w:rsidRPr="00C35C55" w14:paraId="03DBB226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175B1095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B97DAC1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1.2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教学内容符合大纲，重难点清晰，</w:t>
            </w:r>
          </w:p>
        </w:tc>
        <w:tc>
          <w:tcPr>
            <w:tcW w:w="850" w:type="dxa"/>
            <w:vAlign w:val="center"/>
          </w:tcPr>
          <w:p w14:paraId="2BAFE18D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156CA3FC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1F94D891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1E4E06BE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2655D93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1.3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选择适宜的教学方法和手段</w:t>
            </w:r>
          </w:p>
        </w:tc>
        <w:tc>
          <w:tcPr>
            <w:tcW w:w="850" w:type="dxa"/>
            <w:vAlign w:val="center"/>
          </w:tcPr>
          <w:p w14:paraId="75C38CDE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6A0010E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12520274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2C44EF12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B944873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1.4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教学进程安排充实合理</w:t>
            </w:r>
          </w:p>
        </w:tc>
        <w:tc>
          <w:tcPr>
            <w:tcW w:w="850" w:type="dxa"/>
            <w:vAlign w:val="center"/>
          </w:tcPr>
          <w:p w14:paraId="32AC457C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15F27A7E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0F82EA72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6F34C4F9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675846F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1.5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文字表达准确通顺，教案内容完整</w:t>
            </w:r>
          </w:p>
        </w:tc>
        <w:tc>
          <w:tcPr>
            <w:tcW w:w="850" w:type="dxa"/>
            <w:vAlign w:val="center"/>
          </w:tcPr>
          <w:p w14:paraId="7566797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74E3CE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59F9767F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2C68D562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CCECC65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1.6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能够体现立德树人、科教融合等思想</w:t>
            </w:r>
          </w:p>
        </w:tc>
        <w:tc>
          <w:tcPr>
            <w:tcW w:w="850" w:type="dxa"/>
            <w:vAlign w:val="center"/>
          </w:tcPr>
          <w:p w14:paraId="34841695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4A632E71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6FA99B36" w14:textId="77777777" w:rsidTr="00324566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14:paraId="5243D0FC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2.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课堂教学内容</w:t>
            </w:r>
          </w:p>
          <w:p w14:paraId="0EB52E23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7B7BF58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2.1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专业知识信息准确，有理有据</w:t>
            </w:r>
          </w:p>
        </w:tc>
        <w:tc>
          <w:tcPr>
            <w:tcW w:w="850" w:type="dxa"/>
            <w:vAlign w:val="center"/>
          </w:tcPr>
          <w:p w14:paraId="3F346983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58C0988F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EB170E" w:rsidRPr="00C35C55" w14:paraId="5E9F42D8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58B44AB8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7A36876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2.2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内容充实，条理清晰，详略得当，循序渐进</w:t>
            </w:r>
          </w:p>
        </w:tc>
        <w:tc>
          <w:tcPr>
            <w:tcW w:w="850" w:type="dxa"/>
            <w:vAlign w:val="center"/>
          </w:tcPr>
          <w:p w14:paraId="72EB34C1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4453D1AA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2734F5D8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1ED43B60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EF6A2B9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2.3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能够结合学科发展、社会生活或学生实际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6CD6CAB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1CED7AD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282272C7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35C82BD2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B45F4A6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2.4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体现立德树人的要求，适当进行课程思政设计</w:t>
            </w:r>
          </w:p>
        </w:tc>
        <w:tc>
          <w:tcPr>
            <w:tcW w:w="850" w:type="dxa"/>
            <w:vAlign w:val="center"/>
          </w:tcPr>
          <w:p w14:paraId="25C76A95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E50ADA5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325C8E0B" w14:textId="77777777" w:rsidTr="00324566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14:paraId="4C99FC0E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3.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课堂教学组织</w:t>
            </w:r>
          </w:p>
          <w:p w14:paraId="4A679507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02CD159F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3.1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能有效实现教学目标</w:t>
            </w:r>
          </w:p>
        </w:tc>
        <w:tc>
          <w:tcPr>
            <w:tcW w:w="850" w:type="dxa"/>
            <w:vAlign w:val="center"/>
          </w:tcPr>
          <w:p w14:paraId="10C333B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2BA34A0D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EB170E" w:rsidRPr="00C35C55" w14:paraId="05DDE2ED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23C2141D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78A6763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3.2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教学过程实施顺利，能按照教案完成，时间安排合理</w:t>
            </w:r>
          </w:p>
        </w:tc>
        <w:tc>
          <w:tcPr>
            <w:tcW w:w="850" w:type="dxa"/>
            <w:vAlign w:val="center"/>
          </w:tcPr>
          <w:p w14:paraId="43AD2C6A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658DA41D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1ECCAF3C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2C575146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2CD5C698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3.3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教学方法运用恰当</w:t>
            </w:r>
          </w:p>
        </w:tc>
        <w:tc>
          <w:tcPr>
            <w:tcW w:w="850" w:type="dxa"/>
            <w:vAlign w:val="center"/>
          </w:tcPr>
          <w:p w14:paraId="203078BB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E946AA8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0EF316EC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2D6B628C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0BB04EDB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3.4 PPT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制作用心，能熟练运用现代教学手段辅助教学</w:t>
            </w:r>
          </w:p>
        </w:tc>
        <w:tc>
          <w:tcPr>
            <w:tcW w:w="850" w:type="dxa"/>
            <w:vAlign w:val="center"/>
          </w:tcPr>
          <w:p w14:paraId="05CDF1AB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48BCD2E2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5C68EAFF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1EC32804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FE2D17C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 xml:space="preserve">3.5 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与堂下有互动，能调动积极性</w:t>
            </w:r>
          </w:p>
        </w:tc>
        <w:tc>
          <w:tcPr>
            <w:tcW w:w="850" w:type="dxa"/>
            <w:vAlign w:val="center"/>
          </w:tcPr>
          <w:p w14:paraId="7B8B461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290C6AC6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3FCE7650" w14:textId="77777777" w:rsidTr="00324566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14:paraId="400C13E6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4.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教言教态</w:t>
            </w:r>
          </w:p>
        </w:tc>
        <w:tc>
          <w:tcPr>
            <w:tcW w:w="5529" w:type="dxa"/>
            <w:vAlign w:val="center"/>
          </w:tcPr>
          <w:p w14:paraId="2A644189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4.1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普通话授课，语言清晰流畅，语速适宜，表达易于理解</w:t>
            </w:r>
          </w:p>
        </w:tc>
        <w:tc>
          <w:tcPr>
            <w:tcW w:w="850" w:type="dxa"/>
            <w:vAlign w:val="center"/>
          </w:tcPr>
          <w:p w14:paraId="6332FC95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610DBD6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EB170E" w:rsidRPr="00C35C55" w14:paraId="1909F748" w14:textId="77777777" w:rsidTr="00324566">
        <w:trPr>
          <w:trHeight w:hRule="exact" w:val="454"/>
        </w:trPr>
        <w:tc>
          <w:tcPr>
            <w:tcW w:w="1809" w:type="dxa"/>
            <w:vMerge/>
            <w:vAlign w:val="center"/>
          </w:tcPr>
          <w:p w14:paraId="6E9D9F2B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2FF03918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4.2</w:t>
            </w:r>
            <w:r w:rsidRPr="00C35C55">
              <w:rPr>
                <w:rFonts w:ascii="Times New Roman" w:eastAsia="宋体" w:hAnsi="Times New Roman" w:cs="Times New Roman"/>
                <w:szCs w:val="21"/>
              </w:rPr>
              <w:t>教态自然大方，肢体语言恰当，服装得体</w:t>
            </w:r>
          </w:p>
        </w:tc>
        <w:tc>
          <w:tcPr>
            <w:tcW w:w="850" w:type="dxa"/>
            <w:vAlign w:val="center"/>
          </w:tcPr>
          <w:p w14:paraId="2DCB2CF4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688614F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B170E" w:rsidRPr="00C35C55" w14:paraId="17B82F9B" w14:textId="77777777" w:rsidTr="00324566">
        <w:trPr>
          <w:trHeight w:hRule="exact" w:val="659"/>
        </w:trPr>
        <w:tc>
          <w:tcPr>
            <w:tcW w:w="1809" w:type="dxa"/>
            <w:vAlign w:val="center"/>
          </w:tcPr>
          <w:p w14:paraId="2E6047FE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5.</w:t>
            </w: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说课</w:t>
            </w:r>
          </w:p>
        </w:tc>
        <w:tc>
          <w:tcPr>
            <w:tcW w:w="5529" w:type="dxa"/>
            <w:vAlign w:val="center"/>
          </w:tcPr>
          <w:p w14:paraId="3EB6B603" w14:textId="77777777" w:rsidR="00EB170E" w:rsidRPr="00C35C55" w:rsidRDefault="00EB170E" w:rsidP="00324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思路清晰，理念先进，有自身教学特色</w:t>
            </w:r>
          </w:p>
        </w:tc>
        <w:tc>
          <w:tcPr>
            <w:tcW w:w="850" w:type="dxa"/>
            <w:vAlign w:val="center"/>
          </w:tcPr>
          <w:p w14:paraId="027169A9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53EF2055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EB170E" w:rsidRPr="00C35C55" w14:paraId="764D465D" w14:textId="77777777" w:rsidTr="00324566">
        <w:trPr>
          <w:trHeight w:hRule="exact" w:val="511"/>
        </w:trPr>
        <w:tc>
          <w:tcPr>
            <w:tcW w:w="8188" w:type="dxa"/>
            <w:gridSpan w:val="3"/>
            <w:vAlign w:val="center"/>
          </w:tcPr>
          <w:p w14:paraId="100705CF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14:paraId="78768806" w14:textId="77777777" w:rsidR="00EB170E" w:rsidRPr="00C35C55" w:rsidRDefault="00EB170E" w:rsidP="0032456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35C55">
              <w:rPr>
                <w:rFonts w:ascii="Times New Roman" w:eastAsia="宋体" w:hAnsi="Times New Roman" w:cs="Times New Roman"/>
                <w:b/>
                <w:bCs/>
                <w:szCs w:val="21"/>
              </w:rPr>
              <w:t>100</w:t>
            </w:r>
          </w:p>
        </w:tc>
      </w:tr>
    </w:tbl>
    <w:p w14:paraId="0D91451D" w14:textId="77777777" w:rsidR="00EB170E" w:rsidRPr="00C35C55" w:rsidRDefault="00EB170E" w:rsidP="00EB170E">
      <w:pPr>
        <w:jc w:val="center"/>
        <w:rPr>
          <w:rFonts w:ascii="Times New Roman" w:eastAsia="宋体" w:hAnsi="Times New Roman" w:cs="Times New Roman"/>
        </w:rPr>
      </w:pPr>
    </w:p>
    <w:p w14:paraId="19152F99" w14:textId="77777777" w:rsidR="00EB170E" w:rsidRPr="00C35C55" w:rsidRDefault="00EB170E" w:rsidP="00EB170E">
      <w:pPr>
        <w:jc w:val="center"/>
        <w:rPr>
          <w:rFonts w:ascii="Times New Roman" w:eastAsia="宋体" w:hAnsi="Times New Roman" w:cs="Times New Roman"/>
        </w:rPr>
      </w:pPr>
    </w:p>
    <w:p w14:paraId="321AC4EA" w14:textId="77777777" w:rsidR="005B18C4" w:rsidRDefault="005B18C4"/>
    <w:sectPr w:rsidR="005B18C4" w:rsidSect="0062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0E"/>
    <w:rsid w:val="005B18C4"/>
    <w:rsid w:val="00E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BA625"/>
  <w15:chartTrackingRefBased/>
  <w15:docId w15:val="{CE2E09A4-F8FF-A64E-81FD-23FE9DF6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-简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0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70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南城</dc:creator>
  <cp:keywords/>
  <dc:description/>
  <cp:lastModifiedBy>张 南城</cp:lastModifiedBy>
  <cp:revision>1</cp:revision>
  <dcterms:created xsi:type="dcterms:W3CDTF">2022-08-03T04:43:00Z</dcterms:created>
  <dcterms:modified xsi:type="dcterms:W3CDTF">2022-08-03T04:43:00Z</dcterms:modified>
</cp:coreProperties>
</file>